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83" w:rsidRPr="00B3196D" w:rsidRDefault="007E6103" w:rsidP="00E1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83">
        <w:rPr>
          <w:rFonts w:ascii="Times New Roman" w:hAnsi="Times New Roman" w:cs="Times New Roman"/>
          <w:b/>
          <w:sz w:val="28"/>
          <w:szCs w:val="28"/>
        </w:rPr>
        <w:t>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E10083" w:rsidRPr="00B3196D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направлены на защиту их прав и законных интересов и служат обеспечению условий для их полноценного развития, воспитания, образования, укрепления здоровья и подготовки к самостоятельной жизни в обществе. </w:t>
      </w:r>
    </w:p>
    <w:p w:rsidR="00E10083" w:rsidRPr="00B3196D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21 декабря 2005 г. № 73-З «О гарантиях по социальной защите детей-сирот, детей, оставшихся без попечения родителей, а также лиц из числа детей- сирот и детей, оставшихся без попечения родителей» дает следующие определения:  </w:t>
      </w:r>
    </w:p>
    <w:p w:rsidR="00E10083" w:rsidRPr="00E10083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b/>
          <w:sz w:val="28"/>
          <w:szCs w:val="28"/>
        </w:rPr>
        <w:t>дети-сироты</w:t>
      </w:r>
      <w:r w:rsidRPr="00E10083">
        <w:rPr>
          <w:rFonts w:ascii="Times New Roman" w:hAnsi="Times New Roman" w:cs="Times New Roman"/>
          <w:sz w:val="28"/>
          <w:szCs w:val="28"/>
        </w:rPr>
        <w:t xml:space="preserve"> – лица в возрасте до 18 лет, у которых умерли оба или единственный родитель;</w:t>
      </w:r>
    </w:p>
    <w:p w:rsidR="00E10083" w:rsidRPr="00E10083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083">
        <w:rPr>
          <w:rFonts w:ascii="Times New Roman" w:hAnsi="Times New Roman" w:cs="Times New Roman"/>
          <w:b/>
          <w:sz w:val="28"/>
          <w:szCs w:val="28"/>
        </w:rPr>
        <w:t>дети, оставшиеся без попечения родителей</w:t>
      </w:r>
      <w:r w:rsidRPr="00E10083">
        <w:rPr>
          <w:rFonts w:ascii="Times New Roman" w:hAnsi="Times New Roman" w:cs="Times New Roman"/>
          <w:sz w:val="28"/>
          <w:szCs w:val="28"/>
        </w:rPr>
        <w:t>, – лица в возрасте до 18 лет,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ограниченно дееспособными, безвестно отсутствующими, объявления их умершими, нахождения родителей в розыске, в местах содержания под стражей, болезни родителей, препятствующей выполнению родительских обязанностей, отбывания родителями наказания</w:t>
      </w:r>
      <w:proofErr w:type="gramEnd"/>
      <w:r w:rsidRPr="00E10083">
        <w:rPr>
          <w:rFonts w:ascii="Times New Roman" w:hAnsi="Times New Roman" w:cs="Times New Roman"/>
          <w:sz w:val="28"/>
          <w:szCs w:val="28"/>
        </w:rPr>
        <w:t xml:space="preserve"> в учреждениях, исполняющих наказание в виде ареста, ограничения свободы, лишения свободы, оставления их родителями в организациях здравоохранения, согласия родителей на усыновление (удочерение) детей при отказе родителей от детей и их раздельном проживании с детьми, а также которые обнаружены брошенными, и в других случаях отсутствия попечения родителей; </w:t>
      </w:r>
    </w:p>
    <w:p w:rsidR="00E10083" w:rsidRPr="00B3196D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 </w:t>
      </w:r>
      <w:r w:rsidRPr="00E10083">
        <w:rPr>
          <w:rFonts w:ascii="Times New Roman" w:hAnsi="Times New Roman" w:cs="Times New Roman"/>
          <w:b/>
          <w:sz w:val="28"/>
          <w:szCs w:val="28"/>
        </w:rPr>
        <w:t>лица из числа детей-сирот и детей, оставшихся без попечения родителей</w:t>
      </w:r>
      <w:r w:rsidRPr="00E10083">
        <w:rPr>
          <w:rFonts w:ascii="Times New Roman" w:hAnsi="Times New Roman" w:cs="Times New Roman"/>
          <w:sz w:val="28"/>
          <w:szCs w:val="28"/>
        </w:rPr>
        <w:t xml:space="preserve">, – лица в возрасте от 18 до 23 лет, имевшие к моменту достижения ими возраста 18 лет статус детей-сирот или статус детей, оставшихся без попечения родителей, либо основания для его приобретения и впоследствии не утратившие эти основания; </w:t>
      </w:r>
    </w:p>
    <w:p w:rsidR="00E10083" w:rsidRPr="00B3196D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b/>
          <w:sz w:val="28"/>
          <w:szCs w:val="28"/>
        </w:rPr>
        <w:t>государственное обеспечение</w:t>
      </w:r>
      <w:r w:rsidRPr="00E10083">
        <w:rPr>
          <w:rFonts w:ascii="Times New Roman" w:hAnsi="Times New Roman" w:cs="Times New Roman"/>
          <w:sz w:val="28"/>
          <w:szCs w:val="28"/>
        </w:rPr>
        <w:t xml:space="preserve"> – комплекс установленных государством мер, направленных на материальное обеспечение условий для реализации основных прав и удовлетворения жизненно важных нужд и потребностей детей-сирот, детей, оставшихся без попечения родителей, а также лиц из числа детей-сирот и детей, оставшихся без попечения родителей. </w:t>
      </w:r>
    </w:p>
    <w:p w:rsidR="00E10083" w:rsidRPr="00B3196D" w:rsidRDefault="007E6103" w:rsidP="00E100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A9">
        <w:rPr>
          <w:rFonts w:ascii="Times New Roman" w:hAnsi="Times New Roman" w:cs="Times New Roman"/>
          <w:b/>
          <w:sz w:val="28"/>
          <w:szCs w:val="28"/>
        </w:rPr>
        <w:lastRenderedPageBreak/>
        <w:t>СОЦИАЛЬНЫЕ ПРАВА И ГАРАНТИИ СТУДЕНТОВ-СИРОТ</w:t>
      </w:r>
    </w:p>
    <w:p w:rsidR="00E10083" w:rsidRPr="00B3196D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  Студентам-сиротам дневной бюджетной формы обучения государственное обеспечение предоставляется со дня зачисления в учебное заведение, но не ранее дня прекращения государственного обеспечения в детских </w:t>
      </w:r>
      <w:proofErr w:type="spellStart"/>
      <w:r w:rsidRPr="00E10083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E10083">
        <w:rPr>
          <w:rFonts w:ascii="Times New Roman" w:hAnsi="Times New Roman" w:cs="Times New Roman"/>
          <w:sz w:val="28"/>
          <w:szCs w:val="28"/>
        </w:rPr>
        <w:t xml:space="preserve"> учреждениях, опекунских семьях, приемных семьях, детских домах семейного типа.  </w:t>
      </w:r>
    </w:p>
    <w:p w:rsidR="00E10083" w:rsidRPr="00B3196D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За дни занятий, пропущенных по неуважительным причинам, денежная компенсация стоимости питания не выплачивается.  </w:t>
      </w:r>
    </w:p>
    <w:p w:rsidR="00E10083" w:rsidRPr="00B3196D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Государственное обеспечение предоставляется независимо от получения студентами-сиротами пенсий и пособий.  </w:t>
      </w:r>
    </w:p>
    <w:p w:rsidR="00E10083" w:rsidRPr="00B3196D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Государственное обеспечение сохраняется при вступлении в брак, при предоставлении отпусков (по медицинским показаниям, в связи с призывом на службу в резерве или по иным уважительным причинам – не более одного календарного года).  </w:t>
      </w:r>
    </w:p>
    <w:p w:rsidR="00E10083" w:rsidRPr="00B3196D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Государственное обеспечение студентки в случае рождения ею ребенка сохраняется на период, установленный листком нетрудоспособности по беременности и родам, и в период отпуска по уходу за ребенком до достижения им возраста трех лет – до достижения ребенком возраста одного года.  </w:t>
      </w:r>
    </w:p>
    <w:p w:rsidR="00E10083" w:rsidRPr="00E10083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В случае обеспечения студентов-сирот бесплатной путевкой в санаторно-курортную или оздоровительную организацию, денежная компенсация стоимости питания не выплачивается за весь срок пребывания в названной организации.  </w:t>
      </w:r>
    </w:p>
    <w:p w:rsidR="00E10083" w:rsidRPr="00B3196D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Выплата государственного обеспечения прекращается при достижении студентом-сиротой 23-летнего возраста.  </w:t>
      </w:r>
    </w:p>
    <w:p w:rsidR="00E10083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Студентам, утратившим право на получение государственного обеспечения в связи с достижением 23-летнего возраста, выплачивается ежемесячная </w:t>
      </w:r>
      <w:r w:rsidR="00E10083">
        <w:rPr>
          <w:rFonts w:ascii="Times New Roman" w:hAnsi="Times New Roman" w:cs="Times New Roman"/>
          <w:sz w:val="28"/>
          <w:szCs w:val="28"/>
        </w:rPr>
        <w:t>материальная помощь в размере 4</w:t>
      </w:r>
      <w:r w:rsidR="00E10083" w:rsidRPr="00E10083">
        <w:rPr>
          <w:rFonts w:ascii="Times New Roman" w:hAnsi="Times New Roman" w:cs="Times New Roman"/>
          <w:sz w:val="28"/>
          <w:szCs w:val="28"/>
        </w:rPr>
        <w:t xml:space="preserve"> </w:t>
      </w:r>
      <w:r w:rsidR="00E10083">
        <w:rPr>
          <w:rFonts w:ascii="Times New Roman" w:hAnsi="Times New Roman" w:cs="Times New Roman"/>
          <w:sz w:val="28"/>
          <w:szCs w:val="28"/>
        </w:rPr>
        <w:t xml:space="preserve">базовых величин </w:t>
      </w:r>
      <w:r w:rsidRPr="00E10083">
        <w:rPr>
          <w:rFonts w:ascii="Times New Roman" w:hAnsi="Times New Roman" w:cs="Times New Roman"/>
          <w:sz w:val="28"/>
          <w:szCs w:val="28"/>
        </w:rPr>
        <w:t xml:space="preserve">до окончания срока обучения.  </w:t>
      </w:r>
    </w:p>
    <w:p w:rsidR="00E10083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Учебная стипендия (в случае утраты права по результатам экзаменационной сессии на получение учебной стипендии назначается социальная стипендия).  </w:t>
      </w:r>
    </w:p>
    <w:p w:rsidR="00C363A9" w:rsidRDefault="00C363A9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6103" w:rsidRPr="00E10083">
        <w:rPr>
          <w:rFonts w:ascii="Times New Roman" w:hAnsi="Times New Roman" w:cs="Times New Roman"/>
          <w:sz w:val="28"/>
          <w:szCs w:val="28"/>
        </w:rPr>
        <w:t xml:space="preserve">атериальная помощь </w:t>
      </w:r>
      <w:r>
        <w:rPr>
          <w:rFonts w:ascii="Times New Roman" w:hAnsi="Times New Roman" w:cs="Times New Roman"/>
          <w:sz w:val="28"/>
          <w:szCs w:val="28"/>
        </w:rPr>
        <w:t>в размере 2 базовых величин</w:t>
      </w:r>
      <w:r w:rsidR="00165EF7" w:rsidRPr="00E1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выплачивается 1 раз в семестр.</w:t>
      </w:r>
    </w:p>
    <w:p w:rsidR="00C363A9" w:rsidRDefault="00C363A9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</w:t>
      </w:r>
      <w:r w:rsidR="007E6103" w:rsidRPr="00E10083">
        <w:rPr>
          <w:rFonts w:ascii="Times New Roman" w:hAnsi="Times New Roman" w:cs="Times New Roman"/>
          <w:sz w:val="28"/>
          <w:szCs w:val="28"/>
        </w:rPr>
        <w:t xml:space="preserve">-сиротам, прекратившим обучение на дневной форме получения образования в связи с окончанием университета или по иным причинам, в течение двенадцати месяцев после отчисления выплачивается денежная компенсация на приобретение одежды, обуви, мягкого инвентаря и </w:t>
      </w:r>
      <w:r w:rsidR="007E6103" w:rsidRPr="00E10083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оборудования. Данное денежное пособие выплачивается только после предоставления в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="007E6103" w:rsidRPr="00E10083">
        <w:rPr>
          <w:rFonts w:ascii="Times New Roman" w:hAnsi="Times New Roman" w:cs="Times New Roman"/>
          <w:sz w:val="28"/>
          <w:szCs w:val="28"/>
        </w:rPr>
        <w:t xml:space="preserve"> справки о трудоустройстве (регистрации в органах по труду, занятости и социальной защите) и иных документов в случаях, предусмотренных законодательством. </w:t>
      </w:r>
    </w:p>
    <w:p w:rsidR="00C363A9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Предоставление места в общежитии без взимания платы за проживание.  </w:t>
      </w:r>
    </w:p>
    <w:p w:rsidR="00C363A9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Студенты, зачисленные на полное государственное обеспечение, обеспечиваются единым билетом, дающим право бесплатного посещения театров, выставок, музеев, спортивных сооружений и детям до 18 лет – бесплатного проезда в общественном городском (пригородном) транспорте. </w:t>
      </w:r>
    </w:p>
    <w:p w:rsidR="0038108E" w:rsidRPr="00E10083" w:rsidRDefault="007E6103" w:rsidP="00E10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83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</w:t>
      </w:r>
      <w:r w:rsidR="00B3196D">
        <w:rPr>
          <w:rFonts w:ascii="Times New Roman" w:hAnsi="Times New Roman" w:cs="Times New Roman"/>
          <w:sz w:val="28"/>
          <w:szCs w:val="28"/>
        </w:rPr>
        <w:t xml:space="preserve">социально-педагогической и психологической службе университета </w:t>
      </w:r>
      <w:r w:rsidRPr="00E100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00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10083">
        <w:rPr>
          <w:rFonts w:ascii="Times New Roman" w:hAnsi="Times New Roman" w:cs="Times New Roman"/>
          <w:sz w:val="28"/>
          <w:szCs w:val="28"/>
        </w:rPr>
        <w:t xml:space="preserve">. № </w:t>
      </w:r>
      <w:r w:rsidR="00C363A9">
        <w:rPr>
          <w:rFonts w:ascii="Times New Roman" w:hAnsi="Times New Roman" w:cs="Times New Roman"/>
          <w:sz w:val="28"/>
          <w:szCs w:val="28"/>
        </w:rPr>
        <w:t>14</w:t>
      </w:r>
      <w:r w:rsidRPr="00E10083">
        <w:rPr>
          <w:rFonts w:ascii="Times New Roman" w:hAnsi="Times New Roman" w:cs="Times New Roman"/>
          <w:sz w:val="28"/>
          <w:szCs w:val="28"/>
        </w:rPr>
        <w:t xml:space="preserve">). Педагог социальный </w:t>
      </w:r>
      <w:proofErr w:type="spellStart"/>
      <w:r w:rsidR="009207DF"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  <w:r w:rsidR="00C363A9">
        <w:rPr>
          <w:rFonts w:ascii="Times New Roman" w:hAnsi="Times New Roman" w:cs="Times New Roman"/>
          <w:sz w:val="28"/>
          <w:szCs w:val="28"/>
        </w:rPr>
        <w:t xml:space="preserve"> </w:t>
      </w:r>
      <w:r w:rsidR="009207DF">
        <w:rPr>
          <w:rFonts w:ascii="Times New Roman" w:hAnsi="Times New Roman" w:cs="Times New Roman"/>
          <w:sz w:val="28"/>
          <w:szCs w:val="28"/>
        </w:rPr>
        <w:t>Татьяна</w:t>
      </w:r>
      <w:r w:rsidR="00C363A9">
        <w:rPr>
          <w:rFonts w:ascii="Times New Roman" w:hAnsi="Times New Roman" w:cs="Times New Roman"/>
          <w:sz w:val="28"/>
          <w:szCs w:val="28"/>
        </w:rPr>
        <w:t xml:space="preserve"> </w:t>
      </w:r>
      <w:r w:rsidR="009207DF">
        <w:rPr>
          <w:rFonts w:ascii="Times New Roman" w:hAnsi="Times New Roman" w:cs="Times New Roman"/>
          <w:sz w:val="28"/>
          <w:szCs w:val="28"/>
        </w:rPr>
        <w:t xml:space="preserve">Геннадьевна </w:t>
      </w:r>
      <w:r w:rsidRPr="00E10083">
        <w:rPr>
          <w:rFonts w:ascii="Times New Roman" w:hAnsi="Times New Roman" w:cs="Times New Roman"/>
          <w:sz w:val="28"/>
          <w:szCs w:val="28"/>
        </w:rPr>
        <w:t xml:space="preserve"> тел. </w:t>
      </w:r>
      <w:r w:rsidR="00C363A9">
        <w:rPr>
          <w:rFonts w:ascii="Times New Roman" w:hAnsi="Times New Roman" w:cs="Times New Roman"/>
          <w:sz w:val="28"/>
          <w:szCs w:val="28"/>
        </w:rPr>
        <w:t>62-35-82</w:t>
      </w:r>
      <w:r w:rsidR="00B3196D">
        <w:rPr>
          <w:rFonts w:ascii="Times New Roman" w:hAnsi="Times New Roman" w:cs="Times New Roman"/>
          <w:sz w:val="28"/>
          <w:szCs w:val="28"/>
        </w:rPr>
        <w:t>.</w:t>
      </w:r>
    </w:p>
    <w:p w:rsidR="00B3196D" w:rsidRPr="00E10083" w:rsidRDefault="00B319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96D" w:rsidRPr="00E10083" w:rsidSect="006E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103"/>
    <w:rsid w:val="00165EF7"/>
    <w:rsid w:val="0037695E"/>
    <w:rsid w:val="0038108E"/>
    <w:rsid w:val="006E051A"/>
    <w:rsid w:val="007E6103"/>
    <w:rsid w:val="009207DF"/>
    <w:rsid w:val="00945305"/>
    <w:rsid w:val="00B3196D"/>
    <w:rsid w:val="00C363A9"/>
    <w:rsid w:val="00CC65A6"/>
    <w:rsid w:val="00E10083"/>
    <w:rsid w:val="00ED6EE0"/>
    <w:rsid w:val="00F0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vospit2</dc:creator>
  <cp:lastModifiedBy>vospit</cp:lastModifiedBy>
  <cp:revision>2</cp:revision>
  <dcterms:created xsi:type="dcterms:W3CDTF">2023-10-09T11:16:00Z</dcterms:created>
  <dcterms:modified xsi:type="dcterms:W3CDTF">2023-10-09T11:16:00Z</dcterms:modified>
</cp:coreProperties>
</file>